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07" w:rsidRDefault="00E72C8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E72C8F">
        <w:rPr>
          <w:color w:val="222222"/>
          <w:sz w:val="33"/>
          <w:szCs w:val="33"/>
          <w:lang w:val="ru-RU"/>
        </w:rPr>
        <w:t>Аналитическая справка по итогам</w:t>
      </w:r>
      <w:r>
        <w:rPr>
          <w:color w:val="222222"/>
          <w:sz w:val="33"/>
          <w:szCs w:val="33"/>
        </w:rPr>
        <w:t> </w:t>
      </w:r>
      <w:r>
        <w:rPr>
          <w:color w:val="222222"/>
          <w:sz w:val="33"/>
          <w:szCs w:val="33"/>
          <w:lang w:val="ru-RU"/>
        </w:rPr>
        <w:t xml:space="preserve">2024/25 </w:t>
      </w:r>
      <w:r w:rsidRPr="00E72C8F">
        <w:rPr>
          <w:color w:val="222222"/>
          <w:sz w:val="33"/>
          <w:szCs w:val="33"/>
          <w:lang w:val="ru-RU"/>
        </w:rPr>
        <w:t>учебного</w:t>
      </w:r>
      <w:r>
        <w:rPr>
          <w:color w:val="222222"/>
          <w:sz w:val="33"/>
          <w:szCs w:val="33"/>
        </w:rPr>
        <w:t> </w:t>
      </w:r>
      <w:r w:rsidRPr="00E72C8F">
        <w:rPr>
          <w:color w:val="222222"/>
          <w:sz w:val="33"/>
          <w:szCs w:val="33"/>
          <w:lang w:val="ru-RU"/>
        </w:rPr>
        <w:t>года</w:t>
      </w:r>
    </w:p>
    <w:p w:rsidR="00E72C8F" w:rsidRPr="00E72C8F" w:rsidRDefault="00E72C8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  <w:lang w:val="ru-RU"/>
        </w:rPr>
        <w:t>МБОУ «СОШ с. Абрамовка»</w:t>
      </w:r>
    </w:p>
    <w:p w:rsidR="00D03B07" w:rsidRPr="00E72C8F" w:rsidRDefault="00E72C8F" w:rsidP="00BD266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результаты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школы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учебный год,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дать сравнительный анализ качества обучения, выявить основные проблемы учебной деятельности, наметить пути их решения.</w:t>
      </w:r>
    </w:p>
    <w:p w:rsidR="00D03B07" w:rsidRPr="00E72C8F" w:rsidRDefault="00E72C8F" w:rsidP="00BD266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 анализа: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1. Условия реализации образовательных программ.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2. Результаты учебной деятельности.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2.1. Качество образования по итогам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2.2.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Результаты внешней оценки качества образования</w:t>
      </w:r>
      <w:r w:rsidR="005F06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ГИА.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2.4.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участия школы во Всероссийской олимпиаде школьников.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3. Условия для развития профессиональных компетенций педагогов.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3.1. Кадровый состав.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3.2. Методическая работа.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повышения квалификации педагогов.</w:t>
      </w:r>
    </w:p>
    <w:p w:rsidR="00D03B07" w:rsidRPr="00E72C8F" w:rsidRDefault="00E72C8F" w:rsidP="00BD266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Метод: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наблюдение, анализ документации.</w:t>
      </w:r>
    </w:p>
    <w:p w:rsidR="00D03B07" w:rsidRPr="00E72C8F" w:rsidRDefault="00E72C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проверки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Условия реализации образовательных программ</w:t>
      </w:r>
    </w:p>
    <w:p w:rsidR="00D03B07" w:rsidRPr="00E72C8F" w:rsidRDefault="00E72C8F" w:rsidP="00E72C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учебном году школа продолжила реализацию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ООП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ФОП. Обучающиеся были обеспечены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всеми учебниками в соответствии с федеральным перечнем учебников (приказ 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858).</w:t>
      </w:r>
    </w:p>
    <w:p w:rsidR="00D03B07" w:rsidRPr="00E72C8F" w:rsidRDefault="00E72C8F" w:rsidP="00E72C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Язык обучения – русский.</w:t>
      </w:r>
    </w:p>
    <w:p w:rsidR="00D03B07" w:rsidRPr="00E72C8F" w:rsidRDefault="00E72C8F" w:rsidP="00E72C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 1–3-х и 5–7-х классах, обучающихся по ФГОС-2021, предметные области «Родной язык и литературное чтение на родном языке» и «Родной язык и родная литература» не изучались. Родители обучающихся не выразили желания в заявлениях изучать предметы предметной области «Родной язык и литературное чтение на родном языке» и «Родной язык и родная литература». Также родители обучающихся 1–3-х и 5–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7-х классов, которые с 2022 года осваивают ООП по новым ФГОС-2021, отказались от изучения предмета «Второй иностранный язык».</w:t>
      </w:r>
    </w:p>
    <w:p w:rsidR="00D03B07" w:rsidRPr="00E72C8F" w:rsidRDefault="00E72C8F" w:rsidP="00E72C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Режим работы школы определялся утвержденными календарными учебными графиками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D03B07" w:rsidRPr="00E72C8F" w:rsidRDefault="00E72C8F" w:rsidP="00E72C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обучающихся: на начало учебного года в школе было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, на конец учебного года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137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учеников. Прибыли за год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, выбыло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Основная причина выбытия – перемена места 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обучение в КГУ «Первомайское КШИ».</w:t>
      </w:r>
    </w:p>
    <w:p w:rsidR="00D03B07" w:rsidRPr="00E72C8F" w:rsidRDefault="00E72C8F" w:rsidP="00E72C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учебном году школа осуществляла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499). В связи с этим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499). В ходе посещения уроков осуществлялся контроль использования ЭОР.</w:t>
      </w:r>
    </w:p>
    <w:p w:rsidR="00D03B07" w:rsidRDefault="00E72C8F" w:rsidP="00E72C8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3B07" w:rsidRPr="00E72C8F" w:rsidRDefault="00E72C8F" w:rsidP="00E72C8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499).</w:t>
      </w:r>
    </w:p>
    <w:p w:rsidR="00D03B07" w:rsidRPr="00E72C8F" w:rsidRDefault="00E72C8F" w:rsidP="00E72C8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499).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учебной деятельности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Качество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2024/25 учебного года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 1.</w:t>
      </w:r>
    </w:p>
    <w:p w:rsidR="00D03B07" w:rsidRDefault="00E72C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 Показатели качественной успеваемости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2"/>
        <w:gridCol w:w="2353"/>
        <w:gridCol w:w="2353"/>
        <w:gridCol w:w="2353"/>
      </w:tblGrid>
      <w:tr w:rsidR="00D03B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D03B07" w:rsidRDefault="00D03B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E72C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 успеваемость, %</w:t>
            </w:r>
          </w:p>
        </w:tc>
      </w:tr>
      <w:tr w:rsidR="00D03B07" w:rsidTr="00BC353C">
        <w:trPr>
          <w:trHeight w:val="6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2024/25 учебный год</w:t>
            </w:r>
          </w:p>
        </w:tc>
      </w:tr>
      <w:tr w:rsidR="00D03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E7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45,7</w:t>
            </w:r>
          </w:p>
        </w:tc>
      </w:tr>
      <w:tr w:rsidR="00D03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E72C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21,1</w:t>
            </w:r>
          </w:p>
        </w:tc>
      </w:tr>
      <w:tr w:rsidR="00D03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E72C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BC353C" w:rsidRDefault="00BC35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BC353C" w:rsidRDefault="00BC35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03B07">
        <w:trPr>
          <w:trHeight w:val="25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Default="00E7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по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B07" w:rsidRPr="005F065D" w:rsidRDefault="005F0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30,3</w:t>
            </w:r>
          </w:p>
        </w:tc>
      </w:tr>
    </w:tbl>
    <w:p w:rsidR="00D03B07" w:rsidRPr="00E72C8F" w:rsidRDefault="00E72C8F" w:rsidP="00843B3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Заметна положительная динамика качественной успеваемости на уровне </w:t>
      </w:r>
      <w:r w:rsidR="005F06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по школе качественная успеваемость за учебный год </w:t>
      </w:r>
      <w:r w:rsidR="005F065D">
        <w:rPr>
          <w:rFonts w:hAnsi="Times New Roman" w:cs="Times New Roman"/>
          <w:color w:val="000000"/>
          <w:sz w:val="24"/>
          <w:szCs w:val="24"/>
          <w:lang w:val="ru-RU"/>
        </w:rPr>
        <w:t>увеличилась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Результаты промежуточной аттестации</w:t>
      </w:r>
    </w:p>
    <w:p w:rsidR="00D03B07" w:rsidRPr="00E72C8F" w:rsidRDefault="00E72C8F" w:rsidP="00843B31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Проведена промежуточная аттестация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по итогам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 следующим предметам:</w:t>
      </w:r>
    </w:p>
    <w:p w:rsidR="00D03B07" w:rsidRDefault="00E72C8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2–</w:t>
      </w:r>
      <w:r w:rsidR="00843B3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3B07" w:rsidRDefault="00E72C8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2–</w:t>
      </w:r>
      <w:r w:rsidR="00843B3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3B07" w:rsidRPr="00843B31" w:rsidRDefault="00843B3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иностранный язык – </w:t>
      </w:r>
      <w:r w:rsidR="00DB5973">
        <w:rPr>
          <w:rFonts w:hAnsi="Times New Roman" w:cs="Times New Roman"/>
          <w:color w:val="000000"/>
          <w:sz w:val="24"/>
          <w:szCs w:val="24"/>
        </w:rPr>
        <w:t>2–</w:t>
      </w:r>
      <w:r w:rsidR="00DB597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B5973">
        <w:rPr>
          <w:rFonts w:hAnsi="Times New Roman" w:cs="Times New Roman"/>
          <w:color w:val="000000"/>
          <w:sz w:val="24"/>
          <w:szCs w:val="24"/>
        </w:rPr>
        <w:t xml:space="preserve">-е </w:t>
      </w:r>
      <w:proofErr w:type="spellStart"/>
      <w:r w:rsidR="00DB5973"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 w:rsidR="00DB5973">
        <w:rPr>
          <w:rFonts w:hAnsi="Times New Roman" w:cs="Times New Roman"/>
          <w:color w:val="000000"/>
          <w:sz w:val="24"/>
          <w:szCs w:val="24"/>
        </w:rPr>
        <w:t>;</w:t>
      </w:r>
    </w:p>
    <w:p w:rsidR="00843B31" w:rsidRPr="00843B31" w:rsidRDefault="00843B3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информатика – 7-8-е классы;</w:t>
      </w:r>
    </w:p>
    <w:p w:rsidR="00843B31" w:rsidRPr="00DB5973" w:rsidRDefault="00DB597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литература – </w:t>
      </w:r>
      <w:r w:rsidR="00982412">
        <w:rPr>
          <w:rFonts w:hAnsi="Times New Roman" w:cs="Times New Roman"/>
          <w:color w:val="000000"/>
          <w:sz w:val="24"/>
          <w:szCs w:val="24"/>
          <w:lang w:val="ru-RU"/>
        </w:rPr>
        <w:t>5-8-е классы;</w:t>
      </w:r>
    </w:p>
    <w:p w:rsidR="00982412" w:rsidRPr="00DB5973" w:rsidRDefault="00DB5973" w:rsidP="0098241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биология – </w:t>
      </w:r>
      <w:r w:rsidR="00982412">
        <w:rPr>
          <w:rFonts w:hAnsi="Times New Roman" w:cs="Times New Roman"/>
          <w:color w:val="000000"/>
          <w:sz w:val="24"/>
          <w:szCs w:val="24"/>
          <w:lang w:val="ru-RU"/>
        </w:rPr>
        <w:t>5-8-е классы;</w:t>
      </w:r>
    </w:p>
    <w:p w:rsidR="00DB5973" w:rsidRPr="00DB5973" w:rsidRDefault="005F06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5-8-е классы;</w:t>
      </w:r>
    </w:p>
    <w:p w:rsidR="00DB5973" w:rsidRPr="00DB5973" w:rsidRDefault="00DB597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химия – 8 класс </w:t>
      </w:r>
    </w:p>
    <w:p w:rsidR="00DB5973" w:rsidRPr="005F065D" w:rsidRDefault="00DB597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 – 2-8-ые классы </w:t>
      </w:r>
    </w:p>
    <w:p w:rsidR="005F065D" w:rsidRPr="005F065D" w:rsidRDefault="005F06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обществознание – 6-8-е классы</w:t>
      </w:r>
    </w:p>
    <w:p w:rsidR="005F065D" w:rsidRPr="00B04CFD" w:rsidRDefault="005F06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5-8-е классы;</w:t>
      </w:r>
    </w:p>
    <w:p w:rsidR="00B04CFD" w:rsidRPr="00B04CFD" w:rsidRDefault="00B04CF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ОБЗР – 8 класс</w:t>
      </w:r>
    </w:p>
    <w:p w:rsidR="00B04CFD" w:rsidRPr="00B04CFD" w:rsidRDefault="00B04CF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Труд (технология)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5-8-е классы;</w:t>
      </w:r>
    </w:p>
    <w:p w:rsidR="00B04CFD" w:rsidRPr="00B04CFD" w:rsidRDefault="00B04CF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5-8-е классы;</w:t>
      </w:r>
    </w:p>
    <w:p w:rsidR="00B04CFD" w:rsidRDefault="00B04CF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5-7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-е 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E72C8F" w:rsidRDefault="00E72C8F" w:rsidP="00E72C8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контрольных работ по предметам были утверждены заместителями директора по УВР </w:t>
      </w:r>
      <w:r w:rsidR="00843B31">
        <w:rPr>
          <w:rFonts w:hAnsi="Times New Roman" w:cs="Times New Roman"/>
          <w:color w:val="000000"/>
          <w:sz w:val="24"/>
          <w:szCs w:val="24"/>
          <w:lang w:val="ru-RU"/>
        </w:rPr>
        <w:t xml:space="preserve">Е. С. </w:t>
      </w:r>
      <w:proofErr w:type="spellStart"/>
      <w:r w:rsidR="00843B31">
        <w:rPr>
          <w:rFonts w:hAnsi="Times New Roman" w:cs="Times New Roman"/>
          <w:color w:val="000000"/>
          <w:sz w:val="24"/>
          <w:szCs w:val="24"/>
          <w:lang w:val="ru-RU"/>
        </w:rPr>
        <w:t>Хлудковой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, куратором начальных классов </w:t>
      </w:r>
      <w:r w:rsidR="00843B31">
        <w:rPr>
          <w:rFonts w:hAnsi="Times New Roman" w:cs="Times New Roman"/>
          <w:color w:val="000000"/>
          <w:sz w:val="24"/>
          <w:szCs w:val="24"/>
          <w:lang w:val="ru-RU"/>
        </w:rPr>
        <w:t>Т.О.</w:t>
      </w:r>
      <w:r w:rsidR="00843B3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843B31">
        <w:rPr>
          <w:rFonts w:hAnsi="Times New Roman" w:cs="Times New Roman"/>
          <w:color w:val="000000"/>
          <w:sz w:val="24"/>
          <w:szCs w:val="24"/>
          <w:lang w:val="ru-RU"/>
        </w:rPr>
        <w:t>Гагач</w:t>
      </w:r>
      <w:proofErr w:type="spellEnd"/>
      <w:r w:rsidR="00843B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и руководителями методических объединений.</w:t>
      </w:r>
    </w:p>
    <w:p w:rsidR="00D03B07" w:rsidRPr="00E72C8F" w:rsidRDefault="00843B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 </w:t>
      </w:r>
      <w:r w:rsidR="00E72C8F"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proofErr w:type="gramEnd"/>
    </w:p>
    <w:p w:rsidR="00D03B07" w:rsidRPr="00E72C8F" w:rsidRDefault="00E72C8F" w:rsidP="00843B3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Контрольную работу по русскому языку выполнили </w:t>
      </w:r>
      <w:r w:rsidR="002422D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B31">
        <w:rPr>
          <w:rFonts w:hAnsi="Times New Roman" w:cs="Times New Roman"/>
          <w:color w:val="000000"/>
          <w:sz w:val="24"/>
          <w:szCs w:val="24"/>
          <w:lang w:val="ru-RU"/>
        </w:rPr>
        <w:t>второклассников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на «4» и «5» написали диктант </w:t>
      </w:r>
      <w:r w:rsidR="002422D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22D6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ученика (18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="002422D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</w:t>
      </w:r>
      <w:r w:rsidR="002422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="002422D6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справились с работой </w:t>
      </w:r>
      <w:proofErr w:type="gramStart"/>
      <w:r w:rsidR="002422D6">
        <w:rPr>
          <w:rFonts w:hAnsi="Times New Roman" w:cs="Times New Roman"/>
          <w:color w:val="000000"/>
          <w:sz w:val="24"/>
          <w:szCs w:val="24"/>
          <w:lang w:val="ru-RU"/>
        </w:rPr>
        <w:t>Пропу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буквы в словах или же одну букву заменили другой, ошиблись в правописании безударных гласных в корне и суффиксах, в правописании сочетания букв «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», «ща» в словах, встречаются исправления. Результаты отражены в таблице 2.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Результативность промежуточной аттестации по русскому языку во</w:t>
      </w:r>
      <w:r w:rsidR="00242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2-</w:t>
      </w:r>
      <w:proofErr w:type="gramStart"/>
      <w:r w:rsidR="00242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ом 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42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4"/>
        <w:gridCol w:w="1030"/>
        <w:gridCol w:w="1092"/>
        <w:gridCol w:w="586"/>
        <w:gridCol w:w="586"/>
        <w:gridCol w:w="586"/>
        <w:gridCol w:w="586"/>
        <w:gridCol w:w="586"/>
        <w:gridCol w:w="855"/>
        <w:gridCol w:w="977"/>
        <w:gridCol w:w="1003"/>
      </w:tblGrid>
      <w:tr w:rsidR="00D03B0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843B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36,36</w:t>
            </w:r>
          </w:p>
        </w:tc>
      </w:tr>
    </w:tbl>
    <w:p w:rsidR="00D03B07" w:rsidRPr="00E72C8F" w:rsidRDefault="00E72C8F" w:rsidP="00843B3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Контрольную работу по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отметку «5» выполнили 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 xml:space="preserve"> (27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%). Процент качества – 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. Общая успеваемость – 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балл – 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 Результаты представлены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 таблице 3.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Результативность промежуточной аттестации по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 2-</w:t>
      </w:r>
      <w:r w:rsidR="00843B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 классе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4"/>
        <w:gridCol w:w="1030"/>
        <w:gridCol w:w="1092"/>
        <w:gridCol w:w="586"/>
        <w:gridCol w:w="586"/>
        <w:gridCol w:w="586"/>
        <w:gridCol w:w="586"/>
        <w:gridCol w:w="586"/>
        <w:gridCol w:w="855"/>
        <w:gridCol w:w="977"/>
        <w:gridCol w:w="1003"/>
      </w:tblGrid>
      <w:tr w:rsidR="00D03B0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43B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843B31" w:rsidRDefault="00843B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45,45</w:t>
            </w:r>
          </w:p>
        </w:tc>
      </w:tr>
    </w:tbl>
    <w:p w:rsidR="00D03B07" w:rsidRPr="00E72C8F" w:rsidRDefault="00E72C8F" w:rsidP="007C427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Учащиеся допустили ошибки в решении примеров через десяток, в решении задачи и неравенств, вычислениях при сложении и вычитании двузначных чисел, в выборе арифметических действий.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D03B07" w:rsidRPr="00E72C8F" w:rsidRDefault="00843B3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E72C8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Е. С. </w:t>
      </w:r>
      <w:proofErr w:type="spellStart"/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Хлудковой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3B07" w:rsidRPr="00E72C8F" w:rsidRDefault="00E72C8F" w:rsidP="007C427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орфографических ошибок;</w:t>
      </w:r>
    </w:p>
    <w:p w:rsidR="00D03B07" w:rsidRPr="00E72C8F" w:rsidRDefault="00E72C8F" w:rsidP="007C427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отрабатывать правила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переноса слов по русскому языку;</w:t>
      </w:r>
    </w:p>
    <w:p w:rsidR="00D03B07" w:rsidRPr="00E72C8F" w:rsidRDefault="00E72C8F" w:rsidP="007C427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над формированием вычислительных навыков по математике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7C4273" w:rsidRDefault="002B3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E72C8F" w:rsidRPr="007C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D03B07" w:rsidRPr="00E72C8F" w:rsidRDefault="00E72C8F" w:rsidP="007C427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3-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диктант написали на «4» и «5» 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55,5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учащихся написали работу на «3». Средний балл – 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3,61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 Результаты грамматического задания: качественная успеваемость – 100 процентов</w:t>
      </w:r>
      <w:r w:rsidR="007C42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Результативность промежуточной аттестации по русскому языку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</w:t>
      </w:r>
      <w:r w:rsidR="007C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ем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</w:t>
      </w:r>
      <w:r w:rsidR="007C42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1056"/>
        <w:gridCol w:w="1119"/>
        <w:gridCol w:w="600"/>
        <w:gridCol w:w="600"/>
        <w:gridCol w:w="600"/>
        <w:gridCol w:w="600"/>
        <w:gridCol w:w="600"/>
        <w:gridCol w:w="876"/>
        <w:gridCol w:w="1001"/>
        <w:gridCol w:w="1028"/>
      </w:tblGrid>
      <w:tr w:rsidR="00D03B0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2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2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</w:p>
          <w:p w:rsidR="00D03B07" w:rsidRPr="007C4273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2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2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</w:t>
            </w:r>
            <w:proofErr w:type="spellEnd"/>
            <w:r w:rsidRPr="007C42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D03B07" w:rsidRPr="007C4273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2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2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2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C427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DF2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44,44</w:t>
            </w:r>
          </w:p>
        </w:tc>
      </w:tr>
    </w:tbl>
    <w:p w:rsidR="00D03B07" w:rsidRPr="00E72C8F" w:rsidRDefault="00E72C8F" w:rsidP="002B3DF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Встречаются типичные ошибки в написании приставки в глаголах, в правописании безударных гласных в корне и падежных окончаний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существительных, пропуск букв, в сочетании букв «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», есть исправления.</w:t>
      </w:r>
    </w:p>
    <w:p w:rsidR="00D03B07" w:rsidRPr="00E72C8F" w:rsidRDefault="00E72C8F" w:rsidP="002B3DF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Анализируя контрольную работу по математике учащихся 3-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, можно сделать следующие выводы: качественная успеваемость – </w:t>
      </w:r>
      <w:r w:rsidR="00DF23D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23D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процентов,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балл – </w:t>
      </w:r>
      <w:r w:rsidR="00DF23D6">
        <w:rPr>
          <w:rFonts w:hAnsi="Times New Roman" w:cs="Times New Roman"/>
          <w:color w:val="000000"/>
          <w:sz w:val="24"/>
          <w:szCs w:val="24"/>
          <w:lang w:val="ru-RU"/>
        </w:rPr>
        <w:t>3,67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 Все учащиеся справились с задачей, но несколько учащихся допустили ошибки при вычислениях и при записи ответа. Больше ошибок было допущено при решении примеров в задании № 5 в вычислениях и при выборе порядка действий.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Результативность промежуточной аттестации по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3-</w:t>
      </w:r>
      <w:r w:rsidR="002B3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ем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B3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1056"/>
        <w:gridCol w:w="1119"/>
        <w:gridCol w:w="600"/>
        <w:gridCol w:w="600"/>
        <w:gridCol w:w="600"/>
        <w:gridCol w:w="600"/>
        <w:gridCol w:w="600"/>
        <w:gridCol w:w="876"/>
        <w:gridCol w:w="1001"/>
        <w:gridCol w:w="1028"/>
      </w:tblGrid>
      <w:tr w:rsidR="00D03B0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DF23D6" w:rsidRDefault="00DF2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DF23D6" w:rsidRDefault="00DF2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DF23D6" w:rsidRDefault="00DF2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DF23D6" w:rsidRDefault="00DF2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DF23D6" w:rsidRDefault="00DF2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7C4273" w:rsidRDefault="007C4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D03B07" w:rsidRDefault="00E72C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03B07" w:rsidRPr="00E72C8F" w:rsidRDefault="002B3D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Гагач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Т.О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3B07" w:rsidRPr="00E72C8F" w:rsidRDefault="00E72C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над соблюдением единого орфографического режима по русскому языку;</w:t>
      </w:r>
    </w:p>
    <w:p w:rsidR="00D03B07" w:rsidRPr="00E72C8F" w:rsidRDefault="00E72C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увеличить количество заданий по математике в несколько действий;</w:t>
      </w:r>
    </w:p>
    <w:p w:rsidR="00D03B07" w:rsidRPr="00E72C8F" w:rsidRDefault="00E72C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вести работу по оформлению записей ответов задач по математике</w:t>
      </w:r>
      <w:r w:rsidR="00DF23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23D6" w:rsidRPr="00BC353C" w:rsidRDefault="00DF2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3B07" w:rsidRPr="00BC353C" w:rsidRDefault="002B3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C3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 w:rsidR="00E72C8F" w:rsidRPr="00BC3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3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proofErr w:type="gramEnd"/>
    </w:p>
    <w:p w:rsidR="00D03B07" w:rsidRPr="00E72C8F" w:rsidRDefault="00E72C8F" w:rsidP="00E553E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диктант по русскому языку написали на «5»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 xml:space="preserve"> 5 человек (38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 xml:space="preserve">3 человека (23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%), с работой справились все. Общая успеваемость – 100 процентов, качественная успеваемость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61,54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балл – </w:t>
      </w:r>
      <w:r w:rsidR="009824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6. Результативность промежуточной аттестации по русскому языку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4-</w:t>
      </w:r>
      <w:r w:rsidR="002B3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B3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482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"/>
        <w:gridCol w:w="1018"/>
        <w:gridCol w:w="1079"/>
        <w:gridCol w:w="579"/>
        <w:gridCol w:w="579"/>
        <w:gridCol w:w="579"/>
        <w:gridCol w:w="579"/>
        <w:gridCol w:w="579"/>
        <w:gridCol w:w="845"/>
        <w:gridCol w:w="965"/>
        <w:gridCol w:w="991"/>
      </w:tblGrid>
      <w:tr w:rsidR="002422D6" w:rsidTr="00982412">
        <w:trPr>
          <w:trHeight w:val="223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2422D6" w:rsidTr="00982412">
        <w:trPr>
          <w:trHeight w:val="2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D6" w:rsidTr="00982412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2422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Pr="00982412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Pr="00982412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Pr="00982412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Pr="00982412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Pr="00982412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Pr="00982412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Pr="00982412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Pr="00982412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2D6" w:rsidRPr="00982412" w:rsidRDefault="009824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61,54</w:t>
            </w:r>
          </w:p>
        </w:tc>
      </w:tr>
    </w:tbl>
    <w:p w:rsidR="00D03B07" w:rsidRPr="00E72C8F" w:rsidRDefault="00E72C8F" w:rsidP="0098241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Учащиеся допускают следующие типичные ошибки в правописании окончаний глаголов, прилагательных и существительных (после шипящих), в правописании словарных слов, пропускают буквы или заменяют их другими.</w:t>
      </w:r>
    </w:p>
    <w:p w:rsidR="00D03B07" w:rsidRPr="00E72C8F" w:rsidRDefault="00E72C8F" w:rsidP="0098241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грамматическим заданием справились 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8 человек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, качественная успеваемость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61,54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553E9" w:rsidRPr="00E553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средний балл –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 xml:space="preserve"> 3,08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 Недочеты допустили в фонетическом разборе при определении согласных звуков по твердости/мягкости и по звонкости/глухости.</w:t>
      </w:r>
    </w:p>
    <w:p w:rsidR="00D03B07" w:rsidRPr="00E72C8F" w:rsidRDefault="00E72C8F" w:rsidP="0098241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По математике выполнили контрольную работу все учащиеся. Из 51 ученика на «4» и «5» написали 40 учащихся (78,4</w:t>
      </w:r>
      <w:proofErr w:type="gram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%),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балл – 4,13, общая успеваемость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100 процентов.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7. Результативность промежуточной аттестации по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4-</w:t>
      </w:r>
      <w:r w:rsidR="002B3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B3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1056"/>
        <w:gridCol w:w="1119"/>
        <w:gridCol w:w="600"/>
        <w:gridCol w:w="600"/>
        <w:gridCol w:w="600"/>
        <w:gridCol w:w="600"/>
        <w:gridCol w:w="600"/>
        <w:gridCol w:w="876"/>
        <w:gridCol w:w="1001"/>
        <w:gridCol w:w="1028"/>
      </w:tblGrid>
      <w:tr w:rsidR="00D03B0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 w:rsidP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3DFE" w:rsidRDefault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D03B07" w:rsidRPr="00E72C8F" w:rsidRDefault="00E72C8F" w:rsidP="00E553E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Больше всего ошибок допущено в вычислениях, как при решении примеров, так и при решении задач, и при выборе действий при решении задач. Некоторые учащиеся ошиблись при умножении и делении столбиком, есть ошибки при сравнении чисел и величин. Пять человек из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4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не успели выполнить задания до конца.</w:t>
      </w:r>
    </w:p>
    <w:p w:rsidR="00D03B07" w:rsidRPr="00FF0214" w:rsidRDefault="00E72C8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F0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2B3DFE" w:rsidRPr="002B3DFE" w:rsidRDefault="002B3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3DF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Учителю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Мурза</w:t>
      </w:r>
      <w:r w:rsidRPr="002B3DFE">
        <w:rPr>
          <w:rFonts w:hAnsi="Times New Roman" w:cs="Times New Roman"/>
          <w:bCs/>
          <w:color w:val="000000"/>
          <w:sz w:val="24"/>
          <w:szCs w:val="24"/>
          <w:lang w:val="ru-RU"/>
        </w:rPr>
        <w:t>к</w:t>
      </w:r>
      <w:proofErr w:type="spellEnd"/>
      <w:r w:rsidRPr="002B3DF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Е.С.:</w:t>
      </w:r>
    </w:p>
    <w:p w:rsidR="00D03B07" w:rsidRPr="00E72C8F" w:rsidRDefault="002B3DFE" w:rsidP="002B3DF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</w:t>
      </w:r>
      <w:r w:rsidR="00E72C8F">
        <w:rPr>
          <w:rFonts w:hAnsi="Times New Roman" w:cs="Times New Roman"/>
          <w:color w:val="000000"/>
          <w:sz w:val="24"/>
          <w:szCs w:val="24"/>
        </w:rPr>
        <w:t> 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 обратить внимание на совершенствование умений и навыков правильного письма на изученные орфограммы в 4-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и на устранение типичных ошибок в разных видах разборов;</w:t>
      </w:r>
    </w:p>
    <w:p w:rsidR="00D03B07" w:rsidRPr="00E72C8F" w:rsidRDefault="00E72C8F" w:rsidP="002B3DF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учителям математики на уровне основного общего образования продолжать целенаправленную работу по формированию вычислительных навыков умственных операций, логического мышления учащихся, разнообразить методы и приемы методической работы, больше вовлекая учащихся в самостоятельную работу.</w:t>
      </w:r>
    </w:p>
    <w:p w:rsidR="00D03B07" w:rsidRPr="00E72C8F" w:rsidRDefault="002B3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E72C8F"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D03B07" w:rsidRPr="00E72C8F" w:rsidRDefault="00E72C8F" w:rsidP="00E553E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пятиклассника на «5» написали диктант 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 xml:space="preserve"> (18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%), на «4» – </w:t>
      </w:r>
      <w:r w:rsidR="00E553E9">
        <w:rPr>
          <w:rFonts w:hAnsi="Times New Roman" w:cs="Times New Roman"/>
          <w:color w:val="000000"/>
          <w:sz w:val="24"/>
          <w:szCs w:val="24"/>
          <w:lang w:val="ru-RU"/>
        </w:rPr>
        <w:t>5 (45 %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). Качественная успеваемость – </w:t>
      </w:r>
      <w:r w:rsidR="000E4D89">
        <w:rPr>
          <w:rFonts w:hAnsi="Times New Roman" w:cs="Times New Roman"/>
          <w:color w:val="000000"/>
          <w:sz w:val="24"/>
          <w:szCs w:val="24"/>
          <w:lang w:val="ru-RU"/>
        </w:rPr>
        <w:t>73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4D8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процента.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СОУ – </w:t>
      </w:r>
      <w:r w:rsidR="000E4D89">
        <w:rPr>
          <w:rFonts w:hAnsi="Times New Roman" w:cs="Times New Roman"/>
          <w:color w:val="000000"/>
          <w:sz w:val="24"/>
          <w:szCs w:val="24"/>
          <w:lang w:val="ru-RU"/>
        </w:rPr>
        <w:t>63,64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средний балл – 3,</w:t>
      </w:r>
      <w:r w:rsidR="000E4D89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8. Результативность промежуточной аттестации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8"/>
        <w:gridCol w:w="908"/>
        <w:gridCol w:w="1133"/>
        <w:gridCol w:w="608"/>
        <w:gridCol w:w="608"/>
        <w:gridCol w:w="608"/>
        <w:gridCol w:w="608"/>
        <w:gridCol w:w="608"/>
        <w:gridCol w:w="887"/>
        <w:gridCol w:w="1014"/>
        <w:gridCol w:w="1041"/>
      </w:tblGrid>
      <w:tr w:rsidR="00D03B07" w:rsidTr="00E553E9">
        <w:trPr>
          <w:trHeight w:val="223"/>
        </w:trPr>
        <w:tc>
          <w:tcPr>
            <w:tcW w:w="5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 w:rsidTr="00E553E9">
        <w:trPr>
          <w:trHeight w:val="223"/>
        </w:trPr>
        <w:tc>
          <w:tcPr>
            <w:tcW w:w="5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 w:rsidTr="00E553E9">
        <w:trPr>
          <w:trHeight w:val="190"/>
        </w:trPr>
        <w:tc>
          <w:tcPr>
            <w:tcW w:w="54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E553E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553E9" w:rsidRDefault="00E553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63,64</w:t>
            </w:r>
          </w:p>
        </w:tc>
      </w:tr>
    </w:tbl>
    <w:p w:rsidR="00D03B07" w:rsidRPr="00E72C8F" w:rsidRDefault="00E72C8F" w:rsidP="000E4D8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Были допущены орфографические ошибки на правописание безударных проверяемых гласных в корне, чередующихся гласных в корне, в правописании букв «о», «ё» после шипящих в суффиксах имен существительных, в правописании «ь» в именах существительных. Из пунктуационных – запятые в сложных предложениях и при однородных членах предложений.</w:t>
      </w:r>
    </w:p>
    <w:p w:rsidR="00D03B07" w:rsidRPr="00E72C8F" w:rsidRDefault="00E72C8F" w:rsidP="000E4D8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С грамматическим заданием справились </w:t>
      </w:r>
      <w:r w:rsidR="000E4D89">
        <w:rPr>
          <w:rFonts w:hAnsi="Times New Roman" w:cs="Times New Roman"/>
          <w:color w:val="000000"/>
          <w:sz w:val="24"/>
          <w:szCs w:val="24"/>
          <w:lang w:val="ru-RU"/>
        </w:rPr>
        <w:t>10 человек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 88,5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выполнили работу на «4» и «5», СОУ – 79,1 процента, средний балл – 4,39. </w:t>
      </w:r>
    </w:p>
    <w:p w:rsidR="00D03B07" w:rsidRPr="00E72C8F" w:rsidRDefault="00E72C8F" w:rsidP="000E4D8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По математике выполнили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все – </w:t>
      </w:r>
      <w:r w:rsidR="000E4D89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</w:t>
      </w:r>
      <w:r w:rsidR="000E4D8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Качественная успеваемость – </w:t>
      </w:r>
      <w:r w:rsidR="000E4D89">
        <w:rPr>
          <w:rFonts w:hAnsi="Times New Roman" w:cs="Times New Roman"/>
          <w:color w:val="000000"/>
          <w:sz w:val="24"/>
          <w:szCs w:val="24"/>
          <w:lang w:val="ru-RU"/>
        </w:rPr>
        <w:t>16,</w:t>
      </w:r>
      <w:proofErr w:type="gramStart"/>
      <w:r w:rsidR="000E4D89">
        <w:rPr>
          <w:rFonts w:hAnsi="Times New Roman" w:cs="Times New Roman"/>
          <w:color w:val="000000"/>
          <w:sz w:val="24"/>
          <w:szCs w:val="24"/>
          <w:lang w:val="ru-RU"/>
        </w:rPr>
        <w:t xml:space="preserve">67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,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4D89">
        <w:rPr>
          <w:rFonts w:hAnsi="Times New Roman" w:cs="Times New Roman"/>
          <w:color w:val="000000"/>
          <w:sz w:val="24"/>
          <w:szCs w:val="24"/>
          <w:lang w:val="ru-RU"/>
        </w:rPr>
        <w:t>3,08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Результативность промежуточной аттестации по математике</w:t>
      </w:r>
      <w:r w:rsidR="000E4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5-ом классе</w:t>
      </w:r>
    </w:p>
    <w:tbl>
      <w:tblPr>
        <w:tblW w:w="489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"/>
        <w:gridCol w:w="1025"/>
        <w:gridCol w:w="1075"/>
        <w:gridCol w:w="609"/>
        <w:gridCol w:w="609"/>
        <w:gridCol w:w="609"/>
        <w:gridCol w:w="609"/>
        <w:gridCol w:w="609"/>
        <w:gridCol w:w="859"/>
        <w:gridCol w:w="979"/>
        <w:gridCol w:w="949"/>
      </w:tblGrid>
      <w:tr w:rsidR="000E4D89" w:rsidTr="000E4D89">
        <w:trPr>
          <w:trHeight w:val="223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 w:rsidP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</w:tr>
      <w:tr w:rsidR="000E4D89" w:rsidTr="000E4D89">
        <w:trPr>
          <w:trHeight w:val="2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 w:rsidP="000E4D8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D89" w:rsidTr="000E4D89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 w:rsidP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P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P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P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P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P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P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D89" w:rsidRPr="000E4D89" w:rsidRDefault="000E4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16,67</w:t>
            </w:r>
          </w:p>
        </w:tc>
      </w:tr>
    </w:tbl>
    <w:p w:rsidR="00D03B07" w:rsidRPr="00E72C8F" w:rsidRDefault="00E72C8F" w:rsidP="000E4D8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Были допущены ошибки в вычислениях, при построении угла с помощью транспортира, были трудности при решении задач и уравнений. Некоторые учащиеся затруднились при делении и умножении десятичных дробей, есть недочеты при оформлении работы,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ответы неполные.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 xml:space="preserve">Я.В. </w:t>
      </w:r>
      <w:proofErr w:type="spellStart"/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Франчук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03B07" w:rsidRPr="00E72C8F" w:rsidRDefault="00E72C8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уделять внимание устранению типичных орфографических ошибок;</w:t>
      </w:r>
    </w:p>
    <w:p w:rsidR="00D03B07" w:rsidRPr="002B3DFE" w:rsidRDefault="00E72C8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FE">
        <w:rPr>
          <w:rFonts w:hAnsi="Times New Roman" w:cs="Times New Roman"/>
          <w:color w:val="000000"/>
          <w:sz w:val="24"/>
          <w:szCs w:val="24"/>
          <w:lang w:val="ru-RU"/>
        </w:rPr>
        <w:t>практиковать разные виды разборов.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 xml:space="preserve">С.В. </w:t>
      </w:r>
      <w:proofErr w:type="spellStart"/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Челяновой</w:t>
      </w:r>
      <w:proofErr w:type="spellEnd"/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3B07" w:rsidRPr="00E72C8F" w:rsidRDefault="00E72C8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увеличить количество заданий на уравнения и примеры с десятичными дробями;</w:t>
      </w:r>
    </w:p>
    <w:p w:rsidR="00D03B07" w:rsidRPr="00E72C8F" w:rsidRDefault="00E72C8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развивать навыки работы с транспортиром;</w:t>
      </w:r>
    </w:p>
    <w:p w:rsidR="00D03B07" w:rsidRPr="00E72C8F" w:rsidRDefault="00E72C8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обратить внимание на правильное оформление работ.</w:t>
      </w:r>
    </w:p>
    <w:p w:rsidR="00D03B07" w:rsidRPr="00E72C8F" w:rsidRDefault="002B3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 </w:t>
      </w:r>
      <w:r w:rsidR="00E72C8F"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proofErr w:type="gramEnd"/>
    </w:p>
    <w:p w:rsidR="00D03B07" w:rsidRPr="00E72C8F" w:rsidRDefault="00E72C8F" w:rsidP="002B660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6-х классов, писавших диктант с грамматическим заданием, на «5» </w:t>
      </w:r>
      <w:r w:rsidR="0056662A">
        <w:rPr>
          <w:rFonts w:hAnsi="Times New Roman" w:cs="Times New Roman"/>
          <w:color w:val="000000"/>
          <w:sz w:val="24"/>
          <w:szCs w:val="24"/>
          <w:lang w:val="ru-RU"/>
        </w:rPr>
        <w:t xml:space="preserve">и «4»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справились </w:t>
      </w:r>
      <w:r w:rsidR="0056662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56662A">
        <w:rPr>
          <w:rFonts w:hAnsi="Times New Roman" w:cs="Times New Roman"/>
          <w:color w:val="000000"/>
          <w:sz w:val="24"/>
          <w:szCs w:val="24"/>
          <w:lang w:val="ru-RU"/>
        </w:rPr>
        <w:t xml:space="preserve"> (50 %)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 Процент качества –</w:t>
      </w:r>
      <w:r w:rsidR="0056662A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56662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. Общая успеваемость – </w:t>
      </w:r>
      <w:proofErr w:type="gramStart"/>
      <w:r w:rsidR="002B6608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660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,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="0056662A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Результативность промежуточной аттестации по русскому языку</w:t>
      </w:r>
      <w:r w:rsidR="002B6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6-ом классе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1056"/>
        <w:gridCol w:w="1119"/>
        <w:gridCol w:w="600"/>
        <w:gridCol w:w="600"/>
        <w:gridCol w:w="600"/>
        <w:gridCol w:w="600"/>
        <w:gridCol w:w="600"/>
        <w:gridCol w:w="876"/>
        <w:gridCol w:w="1001"/>
        <w:gridCol w:w="1028"/>
      </w:tblGrid>
      <w:tr w:rsidR="00D03B0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 w:rsidP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3DFE" w:rsidRDefault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6608" w:rsidRDefault="005666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6608" w:rsidRDefault="002B66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6608" w:rsidRDefault="002B66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6608" w:rsidRDefault="002B66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6608" w:rsidRDefault="002B66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2B66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6608" w:rsidRDefault="0056662A" w:rsidP="002B66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6608" w:rsidRDefault="005666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2B6608" w:rsidRDefault="005666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</w:tbl>
    <w:p w:rsidR="00D03B07" w:rsidRPr="00E72C8F" w:rsidRDefault="00E72C8F" w:rsidP="002B660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Типичные орфографические ошибки допущены в правописании суффиксов причастий, в правописании проверяемых гласных в корне слова, 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-н-/-</w:t>
      </w:r>
      <w:proofErr w:type="spellStart"/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причастиях и прилагательных. Пунктуационные: некоторые учащиеся не обособляют причастные и деепричастные обороты. В грамматическом задании неправильно выделяют корень слова и суффиксы, путают второстепенные члены предложения, неверно определяют части речи.</w:t>
      </w:r>
    </w:p>
    <w:p w:rsidR="00D03B07" w:rsidRPr="00E72C8F" w:rsidRDefault="00E72C8F" w:rsidP="005666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С контрольной работой по математике справились </w:t>
      </w:r>
      <w:r w:rsidR="008B1D4B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на «5» написали работу </w:t>
      </w:r>
      <w:r w:rsidR="008B1D4B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8B1D4B">
        <w:rPr>
          <w:rFonts w:hAnsi="Times New Roman" w:cs="Times New Roman"/>
          <w:color w:val="000000"/>
          <w:sz w:val="24"/>
          <w:szCs w:val="24"/>
          <w:lang w:val="ru-RU"/>
        </w:rPr>
        <w:t xml:space="preserve"> (0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%), на «4»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1D4B">
        <w:rPr>
          <w:rFonts w:hAnsi="Times New Roman" w:cs="Times New Roman"/>
          <w:color w:val="000000"/>
          <w:sz w:val="24"/>
          <w:szCs w:val="24"/>
          <w:lang w:val="ru-RU"/>
        </w:rPr>
        <w:t xml:space="preserve">5 (24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%). Качественная успеваемость – </w:t>
      </w:r>
      <w:r w:rsidR="008B1D4B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1D4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, средний балл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3,9. Были допущены ошибки на вычисления в уравнениях с положительными и отрицательными числами, затрудняются при решении задач на проценты. Всего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учеников (7,2%) выполнили задание со звездочкой правильно.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Результативность промежуточной аттестации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1056"/>
        <w:gridCol w:w="1119"/>
        <w:gridCol w:w="600"/>
        <w:gridCol w:w="600"/>
        <w:gridCol w:w="600"/>
        <w:gridCol w:w="600"/>
        <w:gridCol w:w="600"/>
        <w:gridCol w:w="876"/>
        <w:gridCol w:w="1001"/>
        <w:gridCol w:w="1028"/>
      </w:tblGrid>
      <w:tr w:rsidR="00D03B0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2B3D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8B1D4B" w:rsidRDefault="008B1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8B1D4B" w:rsidRDefault="008B1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8B1D4B" w:rsidRDefault="008B1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8B1D4B" w:rsidRDefault="00E72C8F" w:rsidP="008B1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1D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8B1D4B" w:rsidRDefault="008B1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8B1D4B" w:rsidRDefault="00E72C8F" w:rsidP="008B1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="008B1D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8B1D4B" w:rsidRDefault="008B1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8B1D4B" w:rsidRDefault="008B1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:rsidR="00D03B07" w:rsidRDefault="00E72C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03B07" w:rsidRPr="00E72C8F" w:rsidRDefault="002B3DFE" w:rsidP="00BD266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Челяновой</w:t>
      </w:r>
      <w:proofErr w:type="spellEnd"/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3B07" w:rsidRPr="00E72C8F" w:rsidRDefault="00E72C8F" w:rsidP="00BD26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совершенствованию вычислительных навыков с отрицательными и положительными числами;</w:t>
      </w:r>
    </w:p>
    <w:p w:rsidR="00D03B07" w:rsidRPr="00E72C8F" w:rsidRDefault="00E72C8F" w:rsidP="00BD266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увеличить количество заданий на проценты.</w:t>
      </w:r>
    </w:p>
    <w:p w:rsidR="00D03B07" w:rsidRPr="00E72C8F" w:rsidRDefault="00E72C8F" w:rsidP="00BD2669">
      <w:pPr>
        <w:numPr>
          <w:ilvl w:val="0"/>
          <w:numId w:val="1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</w:t>
      </w:r>
      <w:r w:rsidR="008B1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И.Н. Касьяненко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ошибок в письме и совершенствованию видов разборов.</w:t>
      </w:r>
    </w:p>
    <w:p w:rsidR="00D03B07" w:rsidRPr="00E72C8F" w:rsidRDefault="002B3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E72C8F"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учеников, написавших 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>контрольную работу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справились на «4» и «5»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 xml:space="preserve"> - 2 человека (22 %)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. Общая успеваемость – 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A89" w:rsidRPr="00E72C8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, средний балл – 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>3,22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Результативность промежуточной аттестации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1056"/>
        <w:gridCol w:w="1119"/>
        <w:gridCol w:w="600"/>
        <w:gridCol w:w="600"/>
        <w:gridCol w:w="600"/>
        <w:gridCol w:w="600"/>
        <w:gridCol w:w="600"/>
        <w:gridCol w:w="876"/>
        <w:gridCol w:w="1001"/>
        <w:gridCol w:w="1028"/>
      </w:tblGrid>
      <w:tr w:rsidR="00D03B0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 w:rsidP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2B3D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BD2669" w:rsidRDefault="00BD2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BD2669" w:rsidRDefault="00BD2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22,22</w:t>
            </w:r>
          </w:p>
        </w:tc>
      </w:tr>
    </w:tbl>
    <w:p w:rsidR="00D03B07" w:rsidRPr="00E72C8F" w:rsidRDefault="00E72C8F" w:rsidP="002B3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Типичные ошибки: в написании 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о, ё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в суффиксах причастий прошедшего времени, в правописании безударных гласных в корне слова, в написании 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н/</w:t>
      </w:r>
      <w:proofErr w:type="spellStart"/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прилагательных и причастиях. Некоторые учащиеся не обособляют причастные обороты, не ставят запятые при однородных членах предложения.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Допущены ошибки при выделении основы слова и суффиксов причастий, деепричастий и существительных, некоторые путают причастный и деепричастный обороты.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И.Н. Касьяненко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3B07" w:rsidRPr="00E72C8F" w:rsidRDefault="00E72C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орфографических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синтаксических ошибок;</w:t>
      </w:r>
    </w:p>
    <w:p w:rsidR="004F5A89" w:rsidRPr="004F5A89" w:rsidRDefault="00E72C8F" w:rsidP="004F5A8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практиковать на каждом уроке разные виды разборов.</w:t>
      </w:r>
    </w:p>
    <w:p w:rsidR="00D03B07" w:rsidRPr="00E72C8F" w:rsidRDefault="002B3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 </w:t>
      </w:r>
      <w:r w:rsidR="00E72C8F"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proofErr w:type="gramEnd"/>
    </w:p>
    <w:p w:rsidR="00D03B07" w:rsidRPr="00E72C8F" w:rsidRDefault="004F5A89" w:rsidP="002B3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написали контрольную работу по математике в 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>. Общая успеваемость</w:t>
      </w:r>
      <w:r w:rsidR="00E72C8F">
        <w:rPr>
          <w:rFonts w:hAnsi="Times New Roman" w:cs="Times New Roman"/>
          <w:color w:val="000000"/>
          <w:sz w:val="24"/>
          <w:szCs w:val="24"/>
        </w:rPr>
        <w:t> 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81,82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, качественная успеваемость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9,09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</w:t>
      </w:r>
      <w:r w:rsidR="00E72C8F">
        <w:rPr>
          <w:rFonts w:hAnsi="Times New Roman" w:cs="Times New Roman"/>
          <w:color w:val="000000"/>
          <w:sz w:val="24"/>
          <w:szCs w:val="24"/>
        </w:rPr>
        <w:t> 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>средний балл</w:t>
      </w:r>
      <w:r w:rsidR="00E72C8F">
        <w:rPr>
          <w:rFonts w:hAnsi="Times New Roman" w:cs="Times New Roman"/>
          <w:color w:val="000000"/>
          <w:sz w:val="24"/>
          <w:szCs w:val="24"/>
        </w:rPr>
        <w:t> 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72C8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2,91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Результативность промежуточной аттестации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1056"/>
        <w:gridCol w:w="1119"/>
        <w:gridCol w:w="600"/>
        <w:gridCol w:w="600"/>
        <w:gridCol w:w="600"/>
        <w:gridCol w:w="600"/>
        <w:gridCol w:w="600"/>
        <w:gridCol w:w="876"/>
        <w:gridCol w:w="1001"/>
        <w:gridCol w:w="1028"/>
      </w:tblGrid>
      <w:tr w:rsidR="00D03B07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2B3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кач-ва</w:t>
            </w:r>
          </w:p>
        </w:tc>
      </w:tr>
      <w:tr w:rsidR="00D03B07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B07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2B3D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4F5A89" w:rsidRDefault="004F5A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9,09</w:t>
            </w:r>
          </w:p>
        </w:tc>
      </w:tr>
    </w:tbl>
    <w:p w:rsidR="00D03B07" w:rsidRPr="00E72C8F" w:rsidRDefault="00E72C8F" w:rsidP="004F5A8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Основные ошибки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допускают при переходе от дробно-рационального уравнения к целому и при выполнении математических действий. Наибольшие трудности вызвали задания на преобразование выражения в дробь (не приступили 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– 39,3% класса) и текстовая задача, к 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не приступили </w:t>
      </w:r>
      <w:r w:rsidR="004F5A8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(42,8%).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D03B07" w:rsidRPr="00E72C8F" w:rsidRDefault="002B3D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Челяновой</w:t>
      </w:r>
      <w:proofErr w:type="spellEnd"/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3B07" w:rsidRPr="00E72C8F" w:rsidRDefault="00E72C8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продолжить целенаправленную работу по решению задач с помощью системы уравнений;</w:t>
      </w:r>
    </w:p>
    <w:p w:rsidR="00D03B07" w:rsidRPr="00E72C8F" w:rsidRDefault="00E72C8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уделять больше внимания решению заданий на противоположные знаки.</w:t>
      </w:r>
    </w:p>
    <w:p w:rsidR="00D03B07" w:rsidRPr="00E72C8F" w:rsidRDefault="00E72C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9-е классы</w:t>
      </w:r>
    </w:p>
    <w:p w:rsidR="00D03B07" w:rsidRPr="00E72C8F" w:rsidRDefault="00E72C8F" w:rsidP="002422D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Контрольную работу по русскому языку на основе материалов ОГЭ выполнили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22D6">
        <w:rPr>
          <w:rFonts w:hAnsi="Times New Roman" w:cs="Times New Roman"/>
          <w:color w:val="000000"/>
          <w:sz w:val="24"/>
          <w:szCs w:val="24"/>
          <w:lang w:val="ru-RU"/>
        </w:rPr>
        <w:t>17 обучающихся.</w:t>
      </w:r>
    </w:p>
    <w:p w:rsidR="00D03B07" w:rsidRPr="00E72C8F" w:rsidRDefault="00E72C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ГИА</w:t>
      </w:r>
      <w:r w:rsidR="002B3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-9</w:t>
      </w:r>
    </w:p>
    <w:p w:rsidR="00D03B07" w:rsidRPr="00E72C8F" w:rsidRDefault="00E72C8F" w:rsidP="002B3DF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обязательные экзамены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языку и математике и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предмета по выбору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форме ОГЭ.</w:t>
      </w:r>
    </w:p>
    <w:p w:rsidR="00D03B07" w:rsidRPr="00E72C8F" w:rsidRDefault="00E72C8F" w:rsidP="002B3DF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Аттестаты об основном общем и среднем общем образовании были выданы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E72C8F" w:rsidRDefault="002B3DFE" w:rsidP="002B3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</w:t>
      </w:r>
      <w:r w:rsidR="00E72C8F"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ОГЭ</w:t>
      </w:r>
    </w:p>
    <w:p w:rsidR="00D03B07" w:rsidRPr="00520C6E" w:rsidRDefault="00E72C8F" w:rsidP="00520C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Все выпускники 9-х классов сдали обязательные ОГЭ по русскому языку и математике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выбранным предметам.</w:t>
      </w:r>
    </w:p>
    <w:p w:rsidR="00D03B07" w:rsidRDefault="00E72C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D03B07" w:rsidRPr="00E72C8F" w:rsidRDefault="00E72C8F" w:rsidP="00520C6E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Руководителям ШМО </w:t>
      </w:r>
      <w:r w:rsidR="002B3DFE">
        <w:rPr>
          <w:rFonts w:hAnsi="Times New Roman" w:cs="Times New Roman"/>
          <w:color w:val="000000"/>
          <w:sz w:val="24"/>
          <w:szCs w:val="24"/>
          <w:lang w:val="ru-RU"/>
        </w:rPr>
        <w:t xml:space="preserve">Н.А. </w:t>
      </w:r>
      <w:proofErr w:type="spellStart"/>
      <w:r w:rsidR="002B3DFE">
        <w:rPr>
          <w:rFonts w:hAnsi="Times New Roman" w:cs="Times New Roman"/>
          <w:color w:val="000000"/>
          <w:sz w:val="24"/>
          <w:szCs w:val="24"/>
          <w:lang w:val="ru-RU"/>
        </w:rPr>
        <w:t>Нагибко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3B07" w:rsidRDefault="00E72C8F" w:rsidP="00520C6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ГИА-2025;</w:t>
      </w:r>
    </w:p>
    <w:p w:rsidR="00D03B07" w:rsidRPr="00E72C8F" w:rsidRDefault="00E72C8F" w:rsidP="00520C6E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организовать систематическую работу внутри методического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 учителями-предметниками по экспертизе и методике работы с контрольными измерительными материалами (КИМ).</w:t>
      </w:r>
    </w:p>
    <w:p w:rsidR="00D03B07" w:rsidRDefault="00E72C8F" w:rsidP="00520C6E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Учителям-предметникам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3B07" w:rsidRPr="00E72C8F" w:rsidRDefault="00E72C8F" w:rsidP="00520C6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D03B07" w:rsidRPr="00E72C8F" w:rsidRDefault="00E72C8F" w:rsidP="00520C6E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рационально распределить учебное время в рамках учебного плана, максимально использовать потенциал элективных, факультативных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и внеурочных курсов.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Результаты участия школы во Всероссийской олимпиаде школьников</w:t>
      </w:r>
    </w:p>
    <w:p w:rsidR="00D03B07" w:rsidRPr="00E72C8F" w:rsidRDefault="00E72C8F" w:rsidP="00DF2DF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gramStart"/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Абрамовка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школьные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туры предметных олимпиад по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направлениям.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 олимпиадах школьного этапа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 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– 18 %.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 имеются протоколы и аналитические отчеты с итогами олимпиад.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04C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школьного этапа Всероссийской олимпиады школьников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6"/>
        <w:gridCol w:w="2639"/>
        <w:gridCol w:w="5006"/>
      </w:tblGrid>
      <w:tr w:rsidR="00D03B07" w:rsidTr="00520C6E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B07" w:rsidRDefault="00E72C8F" w:rsidP="00520C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B07" w:rsidRDefault="00E72C8F" w:rsidP="00520C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B07" w:rsidRDefault="00E72C8F" w:rsidP="00520C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D03B07" w:rsidTr="00520C6E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03B07" w:rsidRPr="00FF0214" w:rsidTr="00520C6E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72C8F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03B07" w:rsidRPr="00FF0214" w:rsidTr="00520C6E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72C8F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D03B07" w:rsidTr="00520C6E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03B07" w:rsidTr="00520C6E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03B07" w:rsidRPr="00FF0214" w:rsidTr="00520C6E"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520C6E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72C8F" w:rsidRDefault="00520C6E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D03B07" w:rsidRPr="00E72C8F" w:rsidRDefault="00E72C8F" w:rsidP="00520C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самый высокий процент участия в школьном этапе олимпиады у обучающихся 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-го класса, самый низкий – в 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7-8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. Результативность участия самая высокая у </w:t>
      </w:r>
      <w:proofErr w:type="gramStart"/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 класса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призовых места. Во всех параллелях есть обучающиеся, которые участвуют в нескольких олимпиадах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E72C8F" w:rsidRDefault="00E72C8F" w:rsidP="00520C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Муниципальный этап Всероссийской олимпиады школьников был организован на основании 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Михайловского муниципального района, 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520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B04C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Количество победителей муниципального уровня по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3"/>
        <w:gridCol w:w="3517"/>
        <w:gridCol w:w="3201"/>
      </w:tblGrid>
      <w:tr w:rsidR="00D03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B07" w:rsidRDefault="00E72C8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B07" w:rsidRDefault="00E72C8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B07" w:rsidRDefault="00E72C8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</w:tr>
      <w:tr w:rsidR="00D03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DF2DFB" w:rsidRDefault="00DF2D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DF2DFB" w:rsidRDefault="00DF2DFB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F2DFB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3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E72C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DF2DFB" w:rsidRDefault="00DF2DFB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Default="00DF2DFB" w:rsidP="00520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03B07" w:rsidRPr="00E72C8F" w:rsidRDefault="00E72C8F" w:rsidP="00520C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Наибольшее количество призовых мест завоевано на олимпиадах по 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обществознанию.</w:t>
      </w:r>
    </w:p>
    <w:p w:rsidR="00D03B07" w:rsidRDefault="00E72C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03B07" w:rsidRPr="00E72C8F" w:rsidRDefault="00E72C8F" w:rsidP="00520C6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содержательный анализ результатов муниципального этапа олимпиады на заседаниях и предоставить протоколы заседаний в срок до 25.06.2025.</w:t>
      </w:r>
    </w:p>
    <w:p w:rsidR="00D03B07" w:rsidRPr="00E72C8F" w:rsidRDefault="00E72C8F" w:rsidP="00520C6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Выразить благодарность учащимся, занявшим призовые места в муниципальном этапе Всероссийской олимпиады школьников, и их педагогам.</w:t>
      </w:r>
    </w:p>
    <w:p w:rsidR="00D03B07" w:rsidRPr="00E72C8F" w:rsidRDefault="00E72C8F" w:rsidP="00520C6E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Учителям-предметникам уделять особое внимание формированию 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для развития профессиональных компетенций педагогов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Кадровый состав</w:t>
      </w:r>
    </w:p>
    <w:p w:rsidR="00D03B07" w:rsidRPr="00E72C8F" w:rsidRDefault="00E72C8F" w:rsidP="00241B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Численность педагогических работников 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учебном году, включая совместителей –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Default="00E72C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3B07" w:rsidRPr="00E72C8F" w:rsidRDefault="00E72C8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 высшим образованием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11 (84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%), что на уровне прошлого года;</w:t>
      </w:r>
    </w:p>
    <w:p w:rsidR="00D03B07" w:rsidRDefault="00E72C8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средним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41B9E">
        <w:rPr>
          <w:rFonts w:hAnsi="Times New Roman" w:cs="Times New Roman"/>
          <w:color w:val="000000"/>
          <w:sz w:val="24"/>
          <w:szCs w:val="24"/>
        </w:rPr>
        <w:t xml:space="preserve"> 2 (16 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D03B07" w:rsidRPr="00E72C8F" w:rsidRDefault="00E72C8F" w:rsidP="00520C6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По итогам 2024/25 учебного года имеют актуальные результаты прохождения аттестации:</w:t>
      </w:r>
    </w:p>
    <w:p w:rsidR="00D03B07" w:rsidRDefault="00DF2DF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(8 %</w:t>
      </w:r>
      <w:r w:rsidR="00E72C8F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E72C8F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72C8F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E72C8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2C8F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E72C8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2C8F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E72C8F">
        <w:rPr>
          <w:rFonts w:hAnsi="Times New Roman" w:cs="Times New Roman"/>
          <w:color w:val="000000"/>
          <w:sz w:val="24"/>
          <w:szCs w:val="24"/>
        </w:rPr>
        <w:t>;</w:t>
      </w:r>
    </w:p>
    <w:p w:rsidR="00D03B07" w:rsidRPr="00E72C8F" w:rsidRDefault="00241B9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520C6E">
        <w:rPr>
          <w:rFonts w:hAnsi="Times New Roman" w:cs="Times New Roman"/>
          <w:color w:val="000000"/>
          <w:sz w:val="24"/>
          <w:szCs w:val="24"/>
          <w:lang w:val="ru-RU"/>
        </w:rPr>
        <w:t xml:space="preserve"> (46 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>%) педагогов – аттестованы на соответствие занимаемой должности.</w:t>
      </w:r>
    </w:p>
    <w:p w:rsidR="00D03B07" w:rsidRDefault="00E72C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стажем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3B07" w:rsidRDefault="00E72C8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r w:rsidR="00241B9E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 w:rsidR="00241B9E">
        <w:rPr>
          <w:rFonts w:hAnsi="Times New Roman" w:cs="Times New Roman"/>
          <w:color w:val="000000"/>
          <w:sz w:val="24"/>
          <w:szCs w:val="24"/>
        </w:rPr>
        <w:t xml:space="preserve"> (15 </w:t>
      </w:r>
      <w:r>
        <w:rPr>
          <w:rFonts w:hAnsi="Times New Roman" w:cs="Times New Roman"/>
          <w:color w:val="000000"/>
          <w:sz w:val="24"/>
          <w:szCs w:val="24"/>
        </w:rPr>
        <w:t>%);</w:t>
      </w:r>
    </w:p>
    <w:p w:rsidR="00D03B07" w:rsidRDefault="00E72C8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5–10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r w:rsidR="00241B9E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%);</w:t>
      </w:r>
    </w:p>
    <w:p w:rsidR="00D03B07" w:rsidRDefault="00E72C8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10–20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%);</w:t>
      </w:r>
    </w:p>
    <w:p w:rsidR="00D03B07" w:rsidRDefault="00E72C8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свыше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41B9E"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(5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Из всех педагогических работников –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человек (44%) пенсионного возраста.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Методическая работа</w:t>
      </w:r>
    </w:p>
    <w:p w:rsidR="00D03B07" w:rsidRPr="00241B9E" w:rsidRDefault="00E72C8F" w:rsidP="00241B9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учебном году школа работала над методической темой «Внедрение ФОП».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B9E">
        <w:rPr>
          <w:rFonts w:hAnsi="Times New Roman" w:cs="Times New Roman"/>
          <w:color w:val="000000"/>
          <w:sz w:val="24"/>
          <w:szCs w:val="24"/>
          <w:lang w:val="ru-RU"/>
        </w:rPr>
        <w:t>Были проведены тематические педагогические советы:</w:t>
      </w:r>
    </w:p>
    <w:p w:rsidR="00D03B07" w:rsidRDefault="00E72C8F" w:rsidP="00DF2DF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03B07" w:rsidRPr="00DF2DFB" w:rsidRDefault="00E72C8F" w:rsidP="00DF2DF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«Новые подходы к оцениванию»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2DFB" w:rsidRDefault="00DF2DFB" w:rsidP="00DF2DFB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D03B07" w:rsidRDefault="00E72C8F" w:rsidP="00241B9E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3B07" w:rsidRDefault="00DF2DFB" w:rsidP="00DF2DF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объединений: 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-предметников (руководитель Н.А.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Нагибко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учителей начальных классов (руководитель Т.О.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Гагач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классных руководителей (руководитель Т.О.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Гагач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F2DFB" w:rsidRPr="00E72C8F" w:rsidRDefault="00DF2DFB" w:rsidP="00DF2DFB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3B07" w:rsidRPr="00E72C8F" w:rsidRDefault="00E72C8F" w:rsidP="00DF2DF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работы школы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организованы предметные недели по русскому языку и литературе, математике, иностранному языку, истории и обществознанию, естественно-научным дисциплинам,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неделя начальной школы.</w:t>
      </w:r>
    </w:p>
    <w:p w:rsidR="00D03B07" w:rsidRPr="00E72C8F" w:rsidRDefault="00E72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Организация и контроль повышения квалификации педагогов</w:t>
      </w:r>
    </w:p>
    <w:p w:rsidR="00D03B07" w:rsidRPr="00E72C8F" w:rsidRDefault="00E72C8F" w:rsidP="00241B9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курсы повышения квалификации – 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%) учителей,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100 % </w:t>
      </w:r>
      <w:proofErr w:type="gramStart"/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</w:t>
      </w:r>
      <w:r w:rsidR="00241B9E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обучались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семинарах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данный 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получа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т высшее образование – 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(7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%),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том числе впервые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человек, обучается в магистратуре – 1 человек (7 %).</w:t>
      </w:r>
    </w:p>
    <w:p w:rsidR="00241B9E" w:rsidRPr="00E72C8F" w:rsidRDefault="00241B9E" w:rsidP="00241B9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3B07" w:rsidRPr="00E72C8F" w:rsidRDefault="00E72C8F" w:rsidP="00241B9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Педагоги школы участвовали в мероприятиях:</w:t>
      </w:r>
    </w:p>
    <w:p w:rsidR="00D03B07" w:rsidRPr="00241B9E" w:rsidRDefault="00241B9E" w:rsidP="00241B9E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Региональный конкурс «Лучший учитель ОПК» 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Хлудкова</w:t>
      </w:r>
      <w:proofErr w:type="spellEnd"/>
      <w:r w:rsidR="00E72C8F"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(сертификат)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1B9E" w:rsidRDefault="00241B9E" w:rsidP="00241B9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1B9E" w:rsidRPr="00241B9E" w:rsidRDefault="00241B9E" w:rsidP="00241B9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3B07" w:rsidRPr="00E72C8F" w:rsidRDefault="00E72C8F" w:rsidP="00241B9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проведено 30 открытых уроков, 6 мастер-классов, 23 открытых внеклассных мероприятия.</w:t>
      </w:r>
    </w:p>
    <w:p w:rsidR="00D03B07" w:rsidRDefault="00E72C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03B07" w:rsidRPr="00E72C8F" w:rsidRDefault="00E72C8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Рыковой А.М., заместителю директора по УВР, составить план повышения квалификации педагогов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 25.06.2025.</w:t>
      </w:r>
    </w:p>
    <w:p w:rsidR="00D03B07" w:rsidRPr="00E72C8F" w:rsidRDefault="00E72C8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Руководителям ШМО оказать методическую и организационную помощь педагогам, которые будут проходить аттестацию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 следующем учебном году.</w:t>
      </w:r>
    </w:p>
    <w:p w:rsidR="00D03B07" w:rsidRPr="00E72C8F" w:rsidRDefault="00E72C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1. Реализация образовательных программ 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учебном году проходила в соответствии с учебными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и календарными учебными графиками.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по школе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0214">
        <w:rPr>
          <w:rFonts w:hAnsi="Times New Roman" w:cs="Times New Roman"/>
          <w:color w:val="000000"/>
          <w:sz w:val="24"/>
          <w:szCs w:val="24"/>
          <w:lang w:val="ru-RU"/>
        </w:rPr>
        <w:t>30,3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что на </w:t>
      </w:r>
      <w:r w:rsidR="00FF0214">
        <w:rPr>
          <w:rFonts w:hAnsi="Times New Roman" w:cs="Times New Roman"/>
          <w:color w:val="000000"/>
          <w:sz w:val="24"/>
          <w:szCs w:val="24"/>
          <w:lang w:val="ru-RU"/>
        </w:rPr>
        <w:t>2,4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021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, чем в прошлом учебном году.</w:t>
      </w:r>
      <w:r w:rsidR="00FF0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3. Была проведена промежуточная аттестация за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</w:t>
      </w:r>
      <w:r w:rsidR="00FF0214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– 100 %. В 2023/2024 учебном году успеваемость </w:t>
      </w:r>
      <w:proofErr w:type="spellStart"/>
      <w:r w:rsidR="00FF0214">
        <w:rPr>
          <w:rFonts w:hAnsi="Times New Roman" w:cs="Times New Roman"/>
          <w:color w:val="000000"/>
          <w:sz w:val="24"/>
          <w:szCs w:val="24"/>
          <w:lang w:val="ru-RU"/>
        </w:rPr>
        <w:t>составлила</w:t>
      </w:r>
      <w:proofErr w:type="spellEnd"/>
      <w:r w:rsidR="00FF0214">
        <w:rPr>
          <w:rFonts w:hAnsi="Times New Roman" w:cs="Times New Roman"/>
          <w:color w:val="000000"/>
          <w:sz w:val="24"/>
          <w:szCs w:val="24"/>
          <w:lang w:val="ru-RU"/>
        </w:rPr>
        <w:t xml:space="preserve"> 99,2 %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4. ВПР-2025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проведены по заявленному расписанию.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ВПР, проведенных весной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года, показал, что 80 </w:t>
      </w:r>
      <w:proofErr w:type="gram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подтвердили свои отметки за 3-ю четверть.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5. ГИА прошла в установленном порядке: все выпускники 9-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сдали обязательные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ОГЭ по русскому языку,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математике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выбранным предметам</w:t>
      </w:r>
      <w:r w:rsidR="00241B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Обучающиеся показали высокие результаты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Всероссийской олимпиаде школьников 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году. На муниципальном уровне 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стали 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призерами по 2 предметам.</w:t>
      </w:r>
    </w:p>
    <w:p w:rsidR="00D03B07" w:rsidRDefault="00E72C8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D03B07" w:rsidRDefault="00E72C8F" w:rsidP="00DF2DFB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Администрации школы: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1.1. Продолжить работу по созданию необходимых условий для реализации ООП начального, основного и среднего общего образования, начать с 1 сентября 2025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по обновленным ФГОС ООО 9-х классов согласно </w:t>
      </w:r>
      <w:proofErr w:type="gram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ускоренного перехода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обновленные ФГОС, предложенному в рекомендациях 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, направленных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письмом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15.02.2022 № АЗ-113/03.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1.2. Контролировать процесс реализации ООП НОО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ООО в соответствии с ФОП.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1.3. 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для эффективного прохождения учебного плана, поддерживать обучение с использованием ЭОР и единого цифрового ресурса ФГИС «Моя школа</w:t>
      </w:r>
      <w:proofErr w:type="gram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расширить</w:t>
      </w:r>
      <w:proofErr w:type="gram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 дополнительного образования.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1.4. 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оценивания образовательных достижений. Разработать и ввести 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оценивание.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1.5. Разработать и реализовать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D03B07" w:rsidRPr="00E72C8F" w:rsidRDefault="00E72C8F" w:rsidP="00FF02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1.6. Реализовать в 2025/26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для 6–9-х классов на основном уровне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DF2DFB" w:rsidRDefault="00E72C8F" w:rsidP="00DF2DFB">
      <w:pPr>
        <w:pStyle w:val="a3"/>
        <w:numPr>
          <w:ilvl w:val="0"/>
          <w:numId w:val="31"/>
        </w:numPr>
        <w:ind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F2DFB">
        <w:rPr>
          <w:rFonts w:hAnsi="Times New Roman" w:cs="Times New Roman"/>
          <w:color w:val="000000"/>
          <w:sz w:val="24"/>
          <w:szCs w:val="24"/>
        </w:rPr>
        <w:lastRenderedPageBreak/>
        <w:t>Педагогам-предметникам</w:t>
      </w:r>
      <w:proofErr w:type="spellEnd"/>
      <w:r w:rsidRPr="00DF2DFB">
        <w:rPr>
          <w:rFonts w:hAnsi="Times New Roman" w:cs="Times New Roman"/>
          <w:color w:val="000000"/>
          <w:sz w:val="24"/>
          <w:szCs w:val="24"/>
        </w:rPr>
        <w:t>: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2.1. Провести детальный анализ результатов промежуточной аттестации по предметам с целью рационализации рабочих программ на</w:t>
      </w:r>
      <w:r w:rsidR="00FF0214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 xml:space="preserve">2.2. Подготовить в срок до </w:t>
      </w:r>
      <w:r w:rsidR="00FF0214">
        <w:rPr>
          <w:rFonts w:hAnsi="Times New Roman" w:cs="Times New Roman"/>
          <w:color w:val="000000"/>
          <w:sz w:val="24"/>
          <w:szCs w:val="24"/>
          <w:lang w:val="ru-RU"/>
        </w:rPr>
        <w:t>25.08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предметам учебного плана:</w:t>
      </w:r>
    </w:p>
    <w:p w:rsidR="00D03B07" w:rsidRPr="00E72C8F" w:rsidRDefault="00E72C8F" w:rsidP="00DF2DF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для 1–4-х по ФГОС НОО-2021, в соответствии с ФОП НОО и положением о рабочей программе;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F2DFB" w:rsidRDefault="00E72C8F" w:rsidP="00DF2DF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по ФГОС ООО-2021, в соответствии с ФОП ООО и положением о рабочей программе</w:t>
      </w:r>
      <w:r w:rsidR="00DF2D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B07" w:rsidRPr="00DF2DFB" w:rsidRDefault="00E72C8F" w:rsidP="00DF2DF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DFB">
        <w:rPr>
          <w:rFonts w:hAnsi="Times New Roman" w:cs="Times New Roman"/>
          <w:color w:val="000000"/>
          <w:sz w:val="24"/>
          <w:szCs w:val="24"/>
          <w:lang w:val="ru-RU"/>
        </w:rPr>
        <w:t xml:space="preserve">2.3. 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DF2D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D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D03B07" w:rsidRPr="00E72C8F" w:rsidRDefault="00E72C8F" w:rsidP="00DF2D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Учителям начальных классов и учителям русского языка, литературы, истории, обществознания, географии, ОБЗР и предмета «Труд (технология)»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использовать непосредственно федеральные рабочие программы, разработать тематическое планирование на основании 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языку, литературному чтению и окружающему миру в начальных классах, русскому языку, литературе, истории, обществознанию, географии, ОБЗР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и учебному предмету «Труд (технология)»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– в 5–</w:t>
      </w:r>
      <w:r w:rsidR="00FF021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72C8F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D03B07" w:rsidRDefault="00E72C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71"/>
        <w:gridCol w:w="180"/>
        <w:gridCol w:w="1876"/>
      </w:tblGrid>
      <w:tr w:rsidR="00D03B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72C8F" w:rsidRDefault="00E72C8F">
            <w:pPr>
              <w:rPr>
                <w:lang w:val="ru-RU"/>
              </w:rPr>
            </w:pPr>
            <w:r w:rsidRPr="00E72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E72C8F" w:rsidRDefault="00D03B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B07" w:rsidRPr="00DF2DFB" w:rsidRDefault="00DF2D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Е.С.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Хлудкова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03B07" w:rsidRDefault="00D03B07">
      <w:pPr>
        <w:rPr>
          <w:rFonts w:hAnsi="Times New Roman" w:cs="Times New Roman"/>
          <w:color w:val="000000"/>
          <w:sz w:val="24"/>
          <w:szCs w:val="24"/>
        </w:rPr>
      </w:pPr>
    </w:p>
    <w:sectPr w:rsidR="00D03B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B0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F3A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1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D68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97D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D1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C2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84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943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13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B7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05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07D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02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A2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37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67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50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107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96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C1B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035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9B1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E0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61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6E59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13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E1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7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951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3B25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45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7"/>
  </w:num>
  <w:num w:numId="5">
    <w:abstractNumId w:val="27"/>
  </w:num>
  <w:num w:numId="6">
    <w:abstractNumId w:val="8"/>
  </w:num>
  <w:num w:numId="7">
    <w:abstractNumId w:val="6"/>
  </w:num>
  <w:num w:numId="8">
    <w:abstractNumId w:val="25"/>
  </w:num>
  <w:num w:numId="9">
    <w:abstractNumId w:val="17"/>
  </w:num>
  <w:num w:numId="10">
    <w:abstractNumId w:val="3"/>
  </w:num>
  <w:num w:numId="11">
    <w:abstractNumId w:val="29"/>
  </w:num>
  <w:num w:numId="12">
    <w:abstractNumId w:val="5"/>
  </w:num>
  <w:num w:numId="13">
    <w:abstractNumId w:val="24"/>
  </w:num>
  <w:num w:numId="14">
    <w:abstractNumId w:val="18"/>
  </w:num>
  <w:num w:numId="15">
    <w:abstractNumId w:val="16"/>
  </w:num>
  <w:num w:numId="16">
    <w:abstractNumId w:val="9"/>
  </w:num>
  <w:num w:numId="17">
    <w:abstractNumId w:val="15"/>
  </w:num>
  <w:num w:numId="18">
    <w:abstractNumId w:val="31"/>
  </w:num>
  <w:num w:numId="19">
    <w:abstractNumId w:val="4"/>
  </w:num>
  <w:num w:numId="20">
    <w:abstractNumId w:val="2"/>
  </w:num>
  <w:num w:numId="21">
    <w:abstractNumId w:val="19"/>
  </w:num>
  <w:num w:numId="22">
    <w:abstractNumId w:val="23"/>
  </w:num>
  <w:num w:numId="23">
    <w:abstractNumId w:val="0"/>
  </w:num>
  <w:num w:numId="24">
    <w:abstractNumId w:val="22"/>
  </w:num>
  <w:num w:numId="25">
    <w:abstractNumId w:val="12"/>
  </w:num>
  <w:num w:numId="26">
    <w:abstractNumId w:val="14"/>
  </w:num>
  <w:num w:numId="27">
    <w:abstractNumId w:val="28"/>
  </w:num>
  <w:num w:numId="28">
    <w:abstractNumId w:val="32"/>
  </w:num>
  <w:num w:numId="29">
    <w:abstractNumId w:val="30"/>
  </w:num>
  <w:num w:numId="30">
    <w:abstractNumId w:val="11"/>
  </w:num>
  <w:num w:numId="31">
    <w:abstractNumId w:val="26"/>
  </w:num>
  <w:num w:numId="32">
    <w:abstractNumId w:val="2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4D89"/>
    <w:rsid w:val="00241B9E"/>
    <w:rsid w:val="002422D6"/>
    <w:rsid w:val="002B3DFE"/>
    <w:rsid w:val="002B6608"/>
    <w:rsid w:val="002D33B1"/>
    <w:rsid w:val="002D3591"/>
    <w:rsid w:val="003514A0"/>
    <w:rsid w:val="004F5A89"/>
    <w:rsid w:val="004F7E17"/>
    <w:rsid w:val="00520C6E"/>
    <w:rsid w:val="0056662A"/>
    <w:rsid w:val="005A05CE"/>
    <w:rsid w:val="005F065D"/>
    <w:rsid w:val="00653AF6"/>
    <w:rsid w:val="007C4273"/>
    <w:rsid w:val="00843B31"/>
    <w:rsid w:val="008B1D4B"/>
    <w:rsid w:val="008B521C"/>
    <w:rsid w:val="00982412"/>
    <w:rsid w:val="00B04CFD"/>
    <w:rsid w:val="00B73A5A"/>
    <w:rsid w:val="00BC353C"/>
    <w:rsid w:val="00BD2669"/>
    <w:rsid w:val="00D03B07"/>
    <w:rsid w:val="00DB5973"/>
    <w:rsid w:val="00DF23D6"/>
    <w:rsid w:val="00DF2DFB"/>
    <w:rsid w:val="00E438A1"/>
    <w:rsid w:val="00E553E9"/>
    <w:rsid w:val="00E72C8F"/>
    <w:rsid w:val="00EB1395"/>
    <w:rsid w:val="00F01E19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3C09"/>
  <w15:docId w15:val="{5444FD03-1E5B-41E3-8963-9A5B422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admin</cp:lastModifiedBy>
  <cp:revision>8</cp:revision>
  <dcterms:created xsi:type="dcterms:W3CDTF">2025-06-25T07:28:00Z</dcterms:created>
  <dcterms:modified xsi:type="dcterms:W3CDTF">2025-07-04T00:45:00Z</dcterms:modified>
</cp:coreProperties>
</file>